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FAF" w:rsidRPr="002A08DC" w:rsidRDefault="008B3FAF" w:rsidP="00544D2C">
      <w:pPr>
        <w:spacing w:before="100" w:beforeAutospacing="1" w:after="100" w:afterAutospacing="1" w:line="240" w:lineRule="auto"/>
        <w:rPr>
          <w:rFonts w:ascii="Times New Roman" w:hAnsi="Times New Roman" w:cs="Times New Roman"/>
          <w:b/>
          <w:bCs/>
          <w:color w:val="00000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s1026" type="#_x0000_t75" alt="T" style="position:absolute;margin-left:-4.5pt;margin-top:-.1pt;width:92.35pt;height:90pt;z-index:-251658240;visibility:visible" wrapcoords="-176 0 -176 21420 21600 21420 21600 0 -176 0">
            <v:imagedata r:id="rId5" o:title=""/>
            <w10:wrap type="tight"/>
          </v:shape>
        </w:pict>
      </w:r>
      <w:r>
        <w:rPr>
          <w:rFonts w:ascii="Times New Roman" w:hAnsi="Times New Roman" w:cs="Times New Roman"/>
          <w:b/>
          <w:bCs/>
          <w:color w:val="000000"/>
          <w:sz w:val="24"/>
          <w:szCs w:val="24"/>
        </w:rPr>
        <w:t xml:space="preserve">                   </w:t>
      </w:r>
      <w:r w:rsidRPr="00544D2C">
        <w:rPr>
          <w:rFonts w:ascii="Times New Roman" w:hAnsi="Times New Roman" w:cs="Times New Roman"/>
          <w:b/>
          <w:bCs/>
          <w:color w:val="000000"/>
          <w:sz w:val="28"/>
          <w:szCs w:val="28"/>
        </w:rPr>
        <w:t>ANTALYA HALK SAĞLIĞI MÜDÜRLÜĞÜ</w:t>
      </w:r>
    </w:p>
    <w:p w:rsidR="008B3FAF" w:rsidRPr="00B475D2" w:rsidRDefault="008B3FAF" w:rsidP="00544D2C">
      <w:pPr>
        <w:spacing w:before="100" w:beforeAutospacing="1" w:after="100" w:afterAutospacing="1" w:line="240" w:lineRule="auto"/>
        <w:rPr>
          <w:rFonts w:ascii="Times New Roman" w:hAnsi="Times New Roman" w:cs="Times New Roman"/>
          <w:b/>
          <w:bCs/>
          <w:color w:val="000000"/>
        </w:rPr>
      </w:pPr>
      <w:r>
        <w:rPr>
          <w:rFonts w:ascii="Times New Roman" w:hAnsi="Times New Roman" w:cs="Times New Roman"/>
          <w:b/>
          <w:bCs/>
          <w:color w:val="000000"/>
          <w:sz w:val="24"/>
          <w:szCs w:val="24"/>
        </w:rPr>
        <w:t xml:space="preserve">                              </w:t>
      </w:r>
      <w:r>
        <w:rPr>
          <w:rFonts w:ascii="Times New Roman" w:hAnsi="Times New Roman" w:cs="Times New Roman"/>
          <w:b/>
          <w:bCs/>
          <w:color w:val="000000"/>
        </w:rPr>
        <w:t>“SAĞLIK İÇİN FİLEDE BULUŞALIM</w:t>
      </w:r>
      <w:r w:rsidRPr="00B475D2">
        <w:rPr>
          <w:rFonts w:ascii="Times New Roman" w:hAnsi="Times New Roman" w:cs="Times New Roman"/>
          <w:b/>
          <w:bCs/>
          <w:color w:val="000000"/>
        </w:rPr>
        <w:t>”</w:t>
      </w:r>
    </w:p>
    <w:p w:rsidR="008B3FAF" w:rsidRPr="00B475D2" w:rsidRDefault="008B3FAF" w:rsidP="009047F3">
      <w:pPr>
        <w:spacing w:before="100" w:beforeAutospacing="1" w:after="100" w:afterAutospacing="1" w:line="240" w:lineRule="auto"/>
        <w:rPr>
          <w:rFonts w:ascii="Times New Roman" w:hAnsi="Times New Roman" w:cs="Times New Roman"/>
          <w:b/>
          <w:bCs/>
          <w:color w:val="000000"/>
        </w:rPr>
      </w:pPr>
      <w:r w:rsidRPr="00B475D2">
        <w:rPr>
          <w:rFonts w:ascii="Times New Roman" w:hAnsi="Times New Roman" w:cs="Times New Roman"/>
          <w:b/>
          <w:bCs/>
          <w:color w:val="000000"/>
        </w:rPr>
        <w:t xml:space="preserve">                                 ANTALYA SAĞLIK ÇALIŞANLARI</w:t>
      </w:r>
    </w:p>
    <w:p w:rsidR="008B3FAF" w:rsidRPr="00B475D2" w:rsidRDefault="008B3FAF" w:rsidP="009A2C92">
      <w:pPr>
        <w:spacing w:before="100" w:beforeAutospacing="1" w:after="100" w:afterAutospacing="1" w:line="240" w:lineRule="auto"/>
        <w:rPr>
          <w:rFonts w:ascii="Times New Roman" w:hAnsi="Times New Roman" w:cs="Times New Roman"/>
          <w:b/>
          <w:bCs/>
          <w:color w:val="000000"/>
        </w:rPr>
      </w:pPr>
      <w:r>
        <w:rPr>
          <w:rFonts w:ascii="Times New Roman" w:hAnsi="Times New Roman" w:cs="Times New Roman"/>
          <w:b/>
          <w:bCs/>
          <w:color w:val="000000"/>
        </w:rPr>
        <w:t xml:space="preserve">      3. GELENEKSEL </w:t>
      </w:r>
      <w:r w:rsidRPr="00B475D2">
        <w:rPr>
          <w:rFonts w:ascii="Times New Roman" w:hAnsi="Times New Roman" w:cs="Times New Roman"/>
          <w:b/>
          <w:bCs/>
          <w:color w:val="000000"/>
        </w:rPr>
        <w:t>VOLEYBOL TURNUVASI TURNUVA YÖNETMELİĞİ</w:t>
      </w:r>
    </w:p>
    <w:p w:rsidR="008B3FAF" w:rsidRPr="00B475D2" w:rsidRDefault="008B3FAF"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1-OYUN SAHASI:</w:t>
      </w:r>
    </w:p>
    <w:p w:rsidR="008B3FAF" w:rsidRPr="00B475D2" w:rsidRDefault="008B3FAF" w:rsidP="00B475D2">
      <w:p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      ****Muratpaşa Lisesi Kapalı Spor Salonu ve Fatih İlköğretim Okulu Kapalı Spor Salonunda yapılacaktır.****</w:t>
      </w:r>
    </w:p>
    <w:p w:rsidR="008B3FAF" w:rsidRPr="00B475D2" w:rsidRDefault="008B3FAF" w:rsidP="00B475D2">
      <w:pPr>
        <w:spacing w:before="100" w:beforeAutospacing="1" w:after="100" w:afterAutospacing="1" w:line="240" w:lineRule="auto"/>
        <w:jc w:val="center"/>
        <w:rPr>
          <w:rFonts w:ascii="Times New Roman" w:hAnsi="Times New Roman" w:cs="Times New Roman"/>
          <w:color w:val="FF0000"/>
        </w:rPr>
      </w:pPr>
      <w:r w:rsidRPr="00B475D2">
        <w:rPr>
          <w:rFonts w:ascii="Times New Roman" w:hAnsi="Times New Roman" w:cs="Times New Roman"/>
          <w:b/>
          <w:bCs/>
          <w:color w:val="FF0000"/>
          <w:u w:val="single"/>
        </w:rPr>
        <w:t>2-KATILACAK TAKIMLAR:</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Sağlık Müdürlüğü ve İl Sağlık Müdürlüğüne bağlı Kamu Sağlık Kurumları ile Özel Sağlık Kurumları   </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Halk Sağlığı Müdürlüğü ve İl Halk Sağlığı Müdürlüğüne bağlı Sağlık Kurumları ve Aile Sağlığı Merkezleri </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Kamu Hastaneler Birliği Genel Sekreterliği ve İl Kamu Hastaneler Birliğine bağlı Sağlık Kurum ve Kuruluşları   </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Akdeniz Üniversitesi Tıp Fakültesi </w:t>
      </w:r>
      <w:r w:rsidRPr="00B475D2">
        <w:rPr>
          <w:rFonts w:ascii="Times New Roman" w:hAnsi="Times New Roman" w:cs="Times New Roman"/>
          <w:b/>
          <w:bCs/>
          <w:i/>
          <w:iCs/>
          <w:u w:val="single"/>
        </w:rPr>
        <w:t>(Hastane Personeli</w:t>
      </w:r>
      <w:r>
        <w:rPr>
          <w:rFonts w:ascii="Times New Roman" w:hAnsi="Times New Roman" w:cs="Times New Roman"/>
          <w:b/>
          <w:bCs/>
          <w:i/>
          <w:iCs/>
          <w:u w:val="single"/>
        </w:rPr>
        <w:t xml:space="preserve"> ve Sağlık Personeli</w:t>
      </w:r>
      <w:r w:rsidRPr="00B475D2">
        <w:rPr>
          <w:rFonts w:ascii="Times New Roman" w:hAnsi="Times New Roman" w:cs="Times New Roman"/>
          <w:b/>
          <w:bCs/>
          <w:i/>
          <w:iCs/>
          <w:u w:val="single"/>
        </w:rPr>
        <w:t xml:space="preserve"> dışında Akdeniz Üniversitesine bağlı</w:t>
      </w:r>
      <w:r w:rsidRPr="00B475D2">
        <w:rPr>
          <w:rFonts w:ascii="Times New Roman" w:hAnsi="Times New Roman" w:cs="Times New Roman"/>
          <w:i/>
          <w:iCs/>
          <w:u w:val="single"/>
        </w:rPr>
        <w:t xml:space="preserve"> </w:t>
      </w:r>
      <w:r w:rsidRPr="00B475D2">
        <w:rPr>
          <w:rFonts w:ascii="Times New Roman" w:hAnsi="Times New Roman" w:cs="Times New Roman"/>
          <w:b/>
          <w:bCs/>
          <w:i/>
          <w:iCs/>
          <w:u w:val="single"/>
        </w:rPr>
        <w:t>personeller</w:t>
      </w:r>
      <w:r w:rsidRPr="00B475D2">
        <w:rPr>
          <w:rFonts w:ascii="Times New Roman" w:hAnsi="Times New Roman" w:cs="Times New Roman"/>
          <w:b/>
          <w:bCs/>
        </w:rPr>
        <w:t xml:space="preserve"> </w:t>
      </w:r>
      <w:r w:rsidRPr="00B475D2">
        <w:rPr>
          <w:rFonts w:ascii="Times New Roman" w:hAnsi="Times New Roman" w:cs="Times New Roman"/>
          <w:b/>
          <w:bCs/>
          <w:i/>
          <w:iCs/>
          <w:u w:val="single"/>
        </w:rPr>
        <w:t>turnuvada sporcu olarak oynayamazlar.)</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Sosyal Güvenlik İl Müdürlüğü </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Eczacılar Odası </w:t>
      </w:r>
      <w:r w:rsidRPr="00B475D2">
        <w:rPr>
          <w:rFonts w:ascii="Times New Roman" w:hAnsi="Times New Roman" w:cs="Times New Roman"/>
          <w:b/>
          <w:bCs/>
          <w:i/>
          <w:iCs/>
          <w:u w:val="single"/>
        </w:rPr>
        <w:t>(Eczacılar Odasına Üye Eczacılar Hariç, Eczane çalışanları ve Eczacı kalfaları</w:t>
      </w:r>
      <w:r w:rsidRPr="00B475D2">
        <w:rPr>
          <w:rFonts w:ascii="Times New Roman" w:hAnsi="Times New Roman" w:cs="Times New Roman"/>
          <w:b/>
          <w:bCs/>
        </w:rPr>
        <w:t xml:space="preserve"> </w:t>
      </w:r>
      <w:r w:rsidRPr="00B475D2">
        <w:rPr>
          <w:rFonts w:ascii="Times New Roman" w:hAnsi="Times New Roman" w:cs="Times New Roman"/>
          <w:b/>
          <w:bCs/>
          <w:i/>
          <w:iCs/>
          <w:u w:val="single"/>
        </w:rPr>
        <w:t>turnuvada sporcu olarak oynayamazlar.)</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Tabipler Odası</w:t>
      </w:r>
    </w:p>
    <w:p w:rsidR="008B3FAF" w:rsidRPr="00B475D2" w:rsidRDefault="008B3FAF"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Milli Eğitim Müdürlüğü</w:t>
      </w:r>
    </w:p>
    <w:p w:rsidR="008B3FAF" w:rsidRPr="00B475D2" w:rsidRDefault="008B3FAF"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3-OYUNCULAR:</w:t>
      </w:r>
    </w:p>
    <w:p w:rsidR="008B3FAF" w:rsidRPr="00B475D2"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Takımlar Listeleri </w:t>
      </w:r>
      <w:r>
        <w:rPr>
          <w:rFonts w:ascii="Times New Roman" w:hAnsi="Times New Roman" w:cs="Times New Roman"/>
          <w:b/>
          <w:bCs/>
        </w:rPr>
        <w:t xml:space="preserve">en fazla </w:t>
      </w:r>
      <w:r w:rsidRPr="00B475D2">
        <w:rPr>
          <w:rFonts w:ascii="Times New Roman" w:hAnsi="Times New Roman" w:cs="Times New Roman"/>
          <w:b/>
          <w:bCs/>
        </w:rPr>
        <w:t>12 (Oniki) Oyuncudan oluşacaktır.</w:t>
      </w:r>
    </w:p>
    <w:p w:rsidR="008B3FAF" w:rsidRPr="00B475D2"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Antalya Halk Sağlığı Müdürlüğ</w:t>
      </w:r>
      <w:r>
        <w:rPr>
          <w:rFonts w:ascii="Times New Roman" w:hAnsi="Times New Roman" w:cs="Times New Roman"/>
          <w:b/>
          <w:bCs/>
        </w:rPr>
        <w:t>ü “Sağlık için Filede Buluşalım</w:t>
      </w:r>
      <w:r w:rsidRPr="00B475D2">
        <w:rPr>
          <w:rFonts w:ascii="Times New Roman" w:hAnsi="Times New Roman" w:cs="Times New Roman"/>
          <w:b/>
          <w:bCs/>
        </w:rPr>
        <w:t xml:space="preserve">” </w:t>
      </w:r>
      <w:r>
        <w:rPr>
          <w:rFonts w:ascii="Times New Roman" w:hAnsi="Times New Roman" w:cs="Times New Roman"/>
          <w:b/>
          <w:bCs/>
        </w:rPr>
        <w:t>3.Geleneksel</w:t>
      </w:r>
      <w:r w:rsidRPr="00B475D2">
        <w:rPr>
          <w:rFonts w:ascii="Times New Roman" w:hAnsi="Times New Roman" w:cs="Times New Roman"/>
          <w:b/>
          <w:bCs/>
        </w:rPr>
        <w:t xml:space="preserve"> Voleybol Turnuvasında oynayacak oyuncular</w:t>
      </w:r>
      <w:r>
        <w:rPr>
          <w:rFonts w:ascii="Times New Roman" w:hAnsi="Times New Roman" w:cs="Times New Roman"/>
          <w:b/>
          <w:bCs/>
        </w:rPr>
        <w:t>; Kurumlarda görev yapan kadrolu</w:t>
      </w:r>
      <w:r w:rsidRPr="00B475D2">
        <w:rPr>
          <w:rFonts w:ascii="Times New Roman" w:hAnsi="Times New Roman" w:cs="Times New Roman"/>
          <w:b/>
          <w:bCs/>
        </w:rPr>
        <w:t xml:space="preserve"> personellerden ve sağlık hizmetleri personellerinden oluşacaktır.</w:t>
      </w:r>
    </w:p>
    <w:p w:rsidR="008B3FAF"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Kurumlar da Personel Hizmet alımı i</w:t>
      </w:r>
      <w:r>
        <w:rPr>
          <w:rFonts w:ascii="Times New Roman" w:hAnsi="Times New Roman" w:cs="Times New Roman"/>
          <w:b/>
          <w:bCs/>
        </w:rPr>
        <w:t>le çalışan şirket personelleri</w:t>
      </w:r>
      <w:r w:rsidRPr="00B475D2">
        <w:rPr>
          <w:rFonts w:ascii="Times New Roman" w:hAnsi="Times New Roman" w:cs="Times New Roman"/>
          <w:b/>
          <w:bCs/>
        </w:rPr>
        <w:t xml:space="preserve"> (Güvenlik, Temizlik, Otomasyon, Tıbbi Sekreter, Danışmanlık ve Halkla İlişkiler) Söz konusu personeller en az </w:t>
      </w:r>
      <w:r w:rsidRPr="00B475D2">
        <w:rPr>
          <w:rFonts w:ascii="Times New Roman" w:hAnsi="Times New Roman" w:cs="Times New Roman"/>
          <w:b/>
          <w:bCs/>
          <w:i/>
          <w:iCs/>
          <w:u w:val="single"/>
        </w:rPr>
        <w:t>6(Altı)</w:t>
      </w:r>
      <w:r w:rsidRPr="00B475D2">
        <w:rPr>
          <w:rFonts w:ascii="Times New Roman" w:hAnsi="Times New Roman" w:cs="Times New Roman"/>
          <w:b/>
          <w:bCs/>
        </w:rPr>
        <w:t xml:space="preserve"> ay çalışmış olduğunu belgelemek şartıyla oynayabileceklerdir, gerekirse personellerin son altı aylık sigorta prim bordrosu istenecektir. </w:t>
      </w:r>
      <w:r w:rsidRPr="00B475D2">
        <w:rPr>
          <w:rFonts w:ascii="Times New Roman" w:hAnsi="Times New Roman" w:cs="Times New Roman"/>
          <w:b/>
          <w:bCs/>
          <w:i/>
          <w:iCs/>
          <w:u w:val="single"/>
        </w:rPr>
        <w:t>(Tıbbi Cihaz,</w:t>
      </w:r>
      <w:r w:rsidRPr="00B475D2">
        <w:rPr>
          <w:rFonts w:ascii="Times New Roman" w:hAnsi="Times New Roman" w:cs="Times New Roman"/>
          <w:b/>
          <w:bCs/>
        </w:rPr>
        <w:t xml:space="preserve"> </w:t>
      </w:r>
      <w:r w:rsidRPr="00B475D2">
        <w:rPr>
          <w:rFonts w:ascii="Times New Roman" w:hAnsi="Times New Roman" w:cs="Times New Roman"/>
          <w:b/>
          <w:bCs/>
          <w:i/>
          <w:iCs/>
          <w:u w:val="single"/>
        </w:rPr>
        <w:t>Laboratuar cihazları, Röntgen cihazları, Kantin, Yemek, ilaç firmaları vb. hizmet alımlarında görev yapan personeller turnuvada sporcu olarak oynayamazlar.</w:t>
      </w:r>
      <w:r w:rsidRPr="00B475D2">
        <w:rPr>
          <w:rFonts w:ascii="Times New Roman" w:hAnsi="Times New Roman" w:cs="Times New Roman"/>
          <w:b/>
          <w:bCs/>
        </w:rPr>
        <w:t xml:space="preserve"> </w:t>
      </w:r>
    </w:p>
    <w:p w:rsidR="008B3FAF" w:rsidRPr="00B475D2"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Pr>
          <w:rFonts w:ascii="Times New Roman" w:hAnsi="Times New Roman" w:cs="Times New Roman"/>
          <w:b/>
          <w:bCs/>
        </w:rPr>
        <w:t xml:space="preserve">Kamu ve Özel Hastanelerde sigortası hastanelerce karşılanan stajer öğrenciler turnuvada oynayabilecektir. </w:t>
      </w:r>
      <w:r w:rsidRPr="00307BA7">
        <w:rPr>
          <w:rFonts w:ascii="Times New Roman" w:hAnsi="Times New Roman" w:cs="Times New Roman"/>
          <w:b/>
          <w:bCs/>
          <w:i/>
          <w:iCs/>
          <w:u w:val="single"/>
        </w:rPr>
        <w:t>(Takımlar 12</w:t>
      </w:r>
      <w:r>
        <w:rPr>
          <w:rFonts w:ascii="Times New Roman" w:hAnsi="Times New Roman" w:cs="Times New Roman"/>
          <w:b/>
          <w:bCs/>
          <w:i/>
          <w:iCs/>
          <w:u w:val="single"/>
        </w:rPr>
        <w:t xml:space="preserve"> kişilik kadrolarında en fazla 3 </w:t>
      </w:r>
      <w:r w:rsidRPr="00307BA7">
        <w:rPr>
          <w:rFonts w:ascii="Times New Roman" w:hAnsi="Times New Roman" w:cs="Times New Roman"/>
          <w:b/>
          <w:bCs/>
          <w:i/>
          <w:iCs/>
          <w:u w:val="single"/>
        </w:rPr>
        <w:t xml:space="preserve"> öğrenci bulundurabileceklerdir.)</w:t>
      </w:r>
    </w:p>
    <w:p w:rsidR="008B3FAF"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Turnuvaya katılacak oyuncular yalnızca 1(Bir) takım adına mücadele verebilecektir.</w:t>
      </w:r>
    </w:p>
    <w:p w:rsidR="008B3FAF" w:rsidRPr="00B475D2"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Pr>
          <w:rFonts w:ascii="Times New Roman" w:hAnsi="Times New Roman" w:cs="Times New Roman"/>
          <w:b/>
          <w:bCs/>
        </w:rPr>
        <w:t>Erkekler Ligi takımlarında takımlar istediği sayıda</w:t>
      </w:r>
      <w:r w:rsidRPr="00B475D2">
        <w:rPr>
          <w:rFonts w:ascii="Times New Roman" w:hAnsi="Times New Roman" w:cs="Times New Roman"/>
          <w:b/>
          <w:bCs/>
        </w:rPr>
        <w:t xml:space="preserve"> bayan oyuncu oynayabilecektir.</w:t>
      </w:r>
    </w:p>
    <w:p w:rsidR="008B3FAF" w:rsidRPr="00B475D2" w:rsidRDefault="008B3FAF"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Bayanlar Ligi takımlarında sadece bayan sporcular oynayacaktır.</w:t>
      </w:r>
    </w:p>
    <w:p w:rsidR="008B3FAF" w:rsidRPr="00B475D2" w:rsidRDefault="008B3FAF" w:rsidP="00B475D2">
      <w:pPr>
        <w:spacing w:before="100" w:beforeAutospacing="1" w:after="100" w:afterAutospacing="1" w:line="240" w:lineRule="auto"/>
        <w:ind w:left="720"/>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4-TURNUVA İLE İLGİLİ OYUNCU BELGELERİ:</w:t>
      </w:r>
    </w:p>
    <w:p w:rsidR="008B3FAF" w:rsidRPr="00B475D2" w:rsidRDefault="008B3FAF" w:rsidP="00381E2D">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Nüfus Cüzdanı Fotokopisi</w:t>
      </w:r>
    </w:p>
    <w:p w:rsidR="008B3FAF" w:rsidRPr="00B475D2" w:rsidRDefault="008B3FAF"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1 Adet Fotoğraf</w:t>
      </w:r>
    </w:p>
    <w:p w:rsidR="008B3FAF" w:rsidRPr="00B475D2" w:rsidRDefault="008B3FAF"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Sağlık Raporu</w:t>
      </w:r>
    </w:p>
    <w:p w:rsidR="008B3FAF" w:rsidRPr="00B475D2" w:rsidRDefault="008B3FAF"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Kurum Personel Belgesi</w:t>
      </w:r>
    </w:p>
    <w:p w:rsidR="008B3FAF" w:rsidRPr="00B475D2" w:rsidRDefault="008B3FAF"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Hizmet Alım Personelleri Son 6(Altı) Aylık Sigorta Prim Listesi</w:t>
      </w:r>
    </w:p>
    <w:tbl>
      <w:tblPr>
        <w:tblW w:w="10677" w:type="dxa"/>
        <w:tblCellSpacing w:w="15" w:type="dxa"/>
        <w:tblInd w:w="2" w:type="dxa"/>
        <w:tblCellMar>
          <w:left w:w="0" w:type="dxa"/>
          <w:right w:w="0" w:type="dxa"/>
        </w:tblCellMar>
        <w:tblLook w:val="00A0"/>
      </w:tblPr>
      <w:tblGrid>
        <w:gridCol w:w="10677"/>
      </w:tblGrid>
      <w:tr w:rsidR="008B3FAF" w:rsidRPr="00732CAA">
        <w:trPr>
          <w:tblCellSpacing w:w="15" w:type="dxa"/>
        </w:trPr>
        <w:tc>
          <w:tcPr>
            <w:tcW w:w="10617" w:type="dxa"/>
            <w:tcMar>
              <w:top w:w="15" w:type="dxa"/>
              <w:left w:w="15" w:type="dxa"/>
              <w:bottom w:w="15" w:type="dxa"/>
              <w:right w:w="15" w:type="dxa"/>
            </w:tcMar>
          </w:tcPr>
          <w:p w:rsidR="008B3FAF" w:rsidRPr="00732CAA" w:rsidRDefault="008B3FAF" w:rsidP="00B475D2">
            <w:pPr>
              <w:spacing w:after="0" w:line="240" w:lineRule="auto"/>
              <w:jc w:val="both"/>
              <w:rPr>
                <w:rFonts w:ascii="Times New Roman" w:hAnsi="Times New Roman" w:cs="Times New Roman"/>
                <w:b/>
                <w:bCs/>
              </w:rPr>
            </w:pPr>
          </w:p>
        </w:tc>
      </w:tr>
      <w:tr w:rsidR="008B3FAF" w:rsidRPr="00732CAA">
        <w:trPr>
          <w:tblCellSpacing w:w="15" w:type="dxa"/>
        </w:trPr>
        <w:tc>
          <w:tcPr>
            <w:tcW w:w="10617" w:type="dxa"/>
            <w:tcMar>
              <w:top w:w="15" w:type="dxa"/>
              <w:left w:w="15" w:type="dxa"/>
              <w:bottom w:w="15" w:type="dxa"/>
              <w:right w:w="15" w:type="dxa"/>
            </w:tcMar>
          </w:tcPr>
          <w:p w:rsidR="008B3FAF" w:rsidRPr="00732CAA" w:rsidRDefault="008B3FAF" w:rsidP="00B475D2">
            <w:pPr>
              <w:spacing w:before="100" w:beforeAutospacing="1" w:after="100" w:afterAutospacing="1" w:line="240" w:lineRule="auto"/>
              <w:jc w:val="center"/>
              <w:rPr>
                <w:rFonts w:ascii="Times New Roman" w:hAnsi="Times New Roman" w:cs="Times New Roman"/>
                <w:b/>
                <w:bCs/>
                <w:color w:val="FF0000"/>
                <w:u w:val="single"/>
              </w:rPr>
            </w:pPr>
            <w:r w:rsidRPr="00732CAA">
              <w:rPr>
                <w:rFonts w:ascii="Times New Roman" w:hAnsi="Times New Roman" w:cs="Times New Roman"/>
                <w:b/>
                <w:bCs/>
                <w:color w:val="FF0000"/>
                <w:u w:val="single"/>
              </w:rPr>
              <w:t>5-OYUN KURALLARI:</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 xml:space="preserve">Turnuva “Voleybol Müsabaka Yönetmeliği “uluslar arası oyun kuralları ve kendi özel yönetmeliği esaslarına uygun olarak oynanacaktır. </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Takımlar 6 kişiden oluşur.En az 2(iki) en fazla 6(Altı) yedek oyuncu bulundurabilecektir.</w:t>
            </w:r>
          </w:p>
          <w:p w:rsidR="008B3FAF" w:rsidRPr="00732CAA" w:rsidRDefault="008B3FAF" w:rsidP="00275D93">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Müsabakalar 2(İki) set üzerinden oynanacaktır. 2 Seti alan Takım Müsabakayı kazanacaktır.</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Bir set az sayı farkla 25 sayıya ulaşan takım tarafından kazanılır.</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Sayılarda 24-24 eşitlik olması halinde oyun 2 sayı farka ulaşana kadar (26/24-27/25…….) devam eder.</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Müsabaka uzatmaya giderse 15 Sayı üzerinden oynanacaktır. </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Müsabakaya saatinde gelmeyen takım en fazla 15 dakika beklenecektir. Bu zaman zarfında sahaya çıkamayan takım hükmen yenik ilan edilir. </w:t>
            </w:r>
          </w:p>
          <w:p w:rsidR="008B3FAF" w:rsidRPr="004C684C"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4C684C">
              <w:rPr>
                <w:rFonts w:ascii="Times New Roman" w:hAnsi="Times New Roman" w:cs="Times New Roman"/>
                <w:b/>
                <w:bCs/>
              </w:rPr>
              <w:t>Her takım müsabaka saatinde spor kıyafetlerini giymiş olarak hazır bulunacaktır.</w:t>
            </w:r>
          </w:p>
          <w:p w:rsidR="008B3FAF" w:rsidRPr="004C684C" w:rsidRDefault="008B3FAF" w:rsidP="004C684C">
            <w:pPr>
              <w:numPr>
                <w:ilvl w:val="0"/>
                <w:numId w:val="9"/>
              </w:numPr>
              <w:spacing w:before="100" w:beforeAutospacing="1" w:after="100" w:afterAutospacing="1" w:line="240" w:lineRule="auto"/>
              <w:jc w:val="both"/>
              <w:rPr>
                <w:rFonts w:ascii="Times New Roman" w:hAnsi="Times New Roman" w:cs="Times New Roman"/>
                <w:b/>
                <w:bCs/>
              </w:rPr>
            </w:pPr>
            <w:r w:rsidRPr="004C684C">
              <w:rPr>
                <w:rFonts w:ascii="Times New Roman" w:hAnsi="Times New Roman" w:cs="Times New Roman"/>
                <w:b/>
                <w:bCs/>
              </w:rPr>
              <w:t>Turnuvaya katılan takımların 2 tane sorumlusu</w:t>
            </w:r>
            <w:r>
              <w:rPr>
                <w:rFonts w:ascii="Times New Roman" w:hAnsi="Times New Roman" w:cs="Times New Roman"/>
                <w:b/>
                <w:bCs/>
              </w:rPr>
              <w:t xml:space="preserve"> yada antrenörü</w:t>
            </w:r>
            <w:r w:rsidRPr="004C684C">
              <w:rPr>
                <w:rFonts w:ascii="Times New Roman" w:hAnsi="Times New Roman" w:cs="Times New Roman"/>
                <w:b/>
                <w:bCs/>
              </w:rPr>
              <w:t xml:space="preserve"> olacaktır. Takım sorumlusu olmayan kişiler ve sporcular takımın kulübesinde bulunmayacaklardır. Takım Sorumlusu yada Antrenöre Kart çıkarılacaktır. 1 Antrenör veya </w:t>
            </w:r>
            <w:r>
              <w:rPr>
                <w:rFonts w:ascii="Times New Roman" w:hAnsi="Times New Roman" w:cs="Times New Roman"/>
                <w:b/>
                <w:bCs/>
              </w:rPr>
              <w:t xml:space="preserve">1 </w:t>
            </w:r>
            <w:r w:rsidRPr="004C684C">
              <w:rPr>
                <w:rFonts w:ascii="Times New Roman" w:hAnsi="Times New Roman" w:cs="Times New Roman"/>
                <w:b/>
                <w:bCs/>
              </w:rPr>
              <w:t>Takım Sorumlusu En fazla 1 erkek ve 1 bayan takımı adına kart çıkarabilecektir.</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Hakem kararlarına itiraz edilmemesi, rakip oyuncularla turnuva boyunca hiçbir süratle tartışılmaması ve müsabaka boyunca sporcuların kurallar çerçevesinde hareket etmeleri gerekmektedir.</w:t>
            </w:r>
          </w:p>
          <w:p w:rsidR="008B3FAF" w:rsidRPr="00732CAA" w:rsidRDefault="008B3FAF" w:rsidP="00B475D2">
            <w:pPr>
              <w:spacing w:before="100" w:beforeAutospacing="1" w:after="100" w:afterAutospacing="1" w:line="240" w:lineRule="auto"/>
              <w:ind w:left="360"/>
              <w:jc w:val="center"/>
              <w:rPr>
                <w:rFonts w:ascii="Times New Roman" w:hAnsi="Times New Roman" w:cs="Times New Roman"/>
                <w:color w:val="FF0000"/>
              </w:rPr>
            </w:pPr>
            <w:r w:rsidRPr="00732CAA">
              <w:rPr>
                <w:rFonts w:ascii="Times New Roman" w:hAnsi="Times New Roman" w:cs="Times New Roman"/>
                <w:b/>
                <w:bCs/>
                <w:color w:val="FF0000"/>
                <w:u w:val="single"/>
              </w:rPr>
              <w:t>8-OYUNCULARIN TECHİZATI:</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Oyuncular müsabaka esnasında birbirlerine tehlikeli olabilecek saat, yüzük, künye... Vs. gibi şeyler takamazlar. </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Oyuncular müsabakalarda spor ayakkabı giyecektir. </w:t>
            </w:r>
          </w:p>
          <w:p w:rsidR="008B3FAF" w:rsidRPr="00732CAA" w:rsidRDefault="008B3FAF"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 Her takım tek tip forma, şort, tozluk ile müsabakaya çıkacaktır.</w:t>
            </w:r>
          </w:p>
        </w:tc>
      </w:tr>
    </w:tbl>
    <w:p w:rsidR="008B3FAF" w:rsidRPr="00B475D2" w:rsidRDefault="008B3FAF"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10-CEZAİ MADDELER:</w:t>
      </w:r>
    </w:p>
    <w:p w:rsidR="008B3FAF" w:rsidRPr="00B475D2" w:rsidRDefault="008B3FAF" w:rsidP="00B475D2">
      <w:pPr>
        <w:pStyle w:val="ListParagraph"/>
        <w:numPr>
          <w:ilvl w:val="0"/>
          <w:numId w:val="6"/>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Bu yönetmelikte belirtilmeyen hususlar meydana gelirse tertip komitesince karara bağlanır. </w:t>
      </w:r>
    </w:p>
    <w:p w:rsidR="008B3FAF" w:rsidRPr="00B475D2" w:rsidRDefault="008B3FAF" w:rsidP="00B475D2">
      <w:pPr>
        <w:pStyle w:val="ListParagraph"/>
        <w:numPr>
          <w:ilvl w:val="0"/>
          <w:numId w:val="6"/>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Tertip komitesinin vereceği kararlara itiraz edilemez. </w:t>
      </w:r>
    </w:p>
    <w:p w:rsidR="008B3FAF" w:rsidRPr="00B475D2" w:rsidRDefault="008B3FAF" w:rsidP="00B475D2">
      <w:pPr>
        <w:pStyle w:val="ListParagraph"/>
        <w:numPr>
          <w:ilvl w:val="0"/>
          <w:numId w:val="6"/>
        </w:numPr>
        <w:spacing w:after="0" w:line="240" w:lineRule="auto"/>
        <w:jc w:val="both"/>
        <w:rPr>
          <w:rFonts w:ascii="Times New Roman" w:hAnsi="Times New Roman" w:cs="Times New Roman"/>
        </w:rPr>
      </w:pPr>
      <w:r w:rsidRPr="00B475D2">
        <w:rPr>
          <w:rFonts w:ascii="Times New Roman" w:hAnsi="Times New Roman" w:cs="Times New Roman"/>
          <w:b/>
          <w:bCs/>
        </w:rPr>
        <w:t xml:space="preserve">Üst üste olmasa dahi iki müsabakaya çıkmayan takımlar turnuvadan ihraç edilir. </w:t>
      </w:r>
    </w:p>
    <w:p w:rsidR="008B3FAF" w:rsidRPr="00B475D2" w:rsidRDefault="008B3FAF" w:rsidP="00B475D2">
      <w:pPr>
        <w:pStyle w:val="ListParagraph"/>
        <w:numPr>
          <w:ilvl w:val="0"/>
          <w:numId w:val="6"/>
        </w:numPr>
        <w:jc w:val="both"/>
        <w:rPr>
          <w:rFonts w:ascii="Times New Roman" w:hAnsi="Times New Roman" w:cs="Times New Roman"/>
        </w:rPr>
      </w:pPr>
      <w:r w:rsidRPr="00B475D2">
        <w:rPr>
          <w:rFonts w:ascii="Times New Roman" w:hAnsi="Times New Roman" w:cs="Times New Roman"/>
          <w:b/>
          <w:bCs/>
        </w:rPr>
        <w:t>Bir takım oyun esnasında sahadan çekilirse hükmen mağlup ilan edilir .</w:t>
      </w:r>
    </w:p>
    <w:p w:rsidR="008B3FAF" w:rsidRPr="00B475D2" w:rsidRDefault="008B3FAF" w:rsidP="00B475D2">
      <w:pPr>
        <w:pStyle w:val="ListParagraph"/>
        <w:numPr>
          <w:ilvl w:val="0"/>
          <w:numId w:val="10"/>
        </w:numPr>
        <w:jc w:val="both"/>
        <w:rPr>
          <w:rFonts w:ascii="Times New Roman" w:hAnsi="Times New Roman" w:cs="Times New Roman"/>
        </w:rPr>
      </w:pPr>
      <w:r w:rsidRPr="00B475D2">
        <w:rPr>
          <w:rFonts w:ascii="Times New Roman" w:hAnsi="Times New Roman" w:cs="Times New Roman"/>
          <w:b/>
          <w:bCs/>
        </w:rPr>
        <w:t xml:space="preserve">Turnuvadan her ne sebeple olursa olsun ihraç edilen takımın verdiği ücret kesinlikle iade edilmez. </w:t>
      </w:r>
    </w:p>
    <w:p w:rsidR="008B3FAF" w:rsidRPr="00B475D2" w:rsidRDefault="008B3FAF" w:rsidP="00B475D2">
      <w:pPr>
        <w:pStyle w:val="ListParagraph"/>
        <w:spacing w:after="0" w:line="240" w:lineRule="auto"/>
        <w:jc w:val="both"/>
        <w:rPr>
          <w:rFonts w:ascii="Times New Roman" w:hAnsi="Times New Roman" w:cs="Times New Roman"/>
          <w:b/>
          <w:bCs/>
          <w:color w:val="FF0000"/>
        </w:rPr>
      </w:pPr>
    </w:p>
    <w:p w:rsidR="008B3FAF" w:rsidRPr="00B475D2" w:rsidRDefault="008B3FAF" w:rsidP="00B475D2">
      <w:pPr>
        <w:spacing w:after="0" w:line="240" w:lineRule="auto"/>
        <w:jc w:val="both"/>
        <w:rPr>
          <w:rFonts w:ascii="Times New Roman" w:hAnsi="Times New Roman" w:cs="Times New Roman"/>
          <w:b/>
          <w:bCs/>
          <w:color w:val="FF0000"/>
          <w:sz w:val="16"/>
          <w:szCs w:val="16"/>
        </w:rPr>
      </w:pPr>
      <w:r w:rsidRPr="00B475D2">
        <w:rPr>
          <w:rFonts w:ascii="Times New Roman" w:hAnsi="Times New Roman" w:cs="Times New Roman"/>
          <w:b/>
          <w:bCs/>
          <w:color w:val="FF0000"/>
          <w:sz w:val="16"/>
          <w:szCs w:val="16"/>
        </w:rPr>
        <w:t>***HER TAKIM SEYİRCİSİNİN YAPACAĞİ SPOR AHLAKINA UYMAYAN HAREKETLERDEN SORUMLUDUR!! İKAZLARA RAĞMEN SÖZLE VEYA FİİLİ OLARAK TECAVÜZLERİNİ SÜRDÜREN SEYİRCİNİN TAKIMI TURNUVADAN İHRAÇ EDİLİR.</w:t>
      </w:r>
    </w:p>
    <w:p w:rsidR="008B3FAF" w:rsidRPr="00B475D2" w:rsidRDefault="008B3FAF" w:rsidP="00B475D2">
      <w:pPr>
        <w:spacing w:after="0" w:line="240" w:lineRule="auto"/>
        <w:jc w:val="both"/>
        <w:rPr>
          <w:color w:val="FF0000"/>
          <w:sz w:val="16"/>
          <w:szCs w:val="16"/>
        </w:rPr>
      </w:pPr>
      <w:r w:rsidRPr="00B475D2">
        <w:rPr>
          <w:rFonts w:ascii="Times New Roman" w:hAnsi="Times New Roman" w:cs="Times New Roman"/>
          <w:b/>
          <w:bCs/>
          <w:color w:val="FF0000"/>
          <w:sz w:val="16"/>
          <w:szCs w:val="16"/>
        </w:rPr>
        <w:t xml:space="preserve">                                    </w:t>
      </w:r>
    </w:p>
    <w:tbl>
      <w:tblPr>
        <w:tblW w:w="11495" w:type="dxa"/>
        <w:tblCellSpacing w:w="15" w:type="dxa"/>
        <w:tblInd w:w="-13" w:type="dxa"/>
        <w:tblCellMar>
          <w:top w:w="15" w:type="dxa"/>
          <w:left w:w="15" w:type="dxa"/>
          <w:bottom w:w="15" w:type="dxa"/>
          <w:right w:w="15" w:type="dxa"/>
        </w:tblCellMar>
        <w:tblLook w:val="00A0"/>
      </w:tblPr>
      <w:tblGrid>
        <w:gridCol w:w="11365"/>
        <w:gridCol w:w="130"/>
      </w:tblGrid>
      <w:tr w:rsidR="008B3FAF" w:rsidRPr="00732CAA">
        <w:trPr>
          <w:gridAfter w:val="1"/>
          <w:wAfter w:w="50" w:type="dxa"/>
          <w:tblCellSpacing w:w="15" w:type="dxa"/>
        </w:trPr>
        <w:tc>
          <w:tcPr>
            <w:tcW w:w="11355" w:type="dxa"/>
          </w:tcPr>
          <w:p w:rsidR="008B3FAF" w:rsidRPr="00732CAA" w:rsidRDefault="008B3FAF"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xml:space="preserve">***TAKIMLARIN SEYİRCİLERİ TESİS DAHİLİNDE MAYTAP, HAVAİ FİŞEK GİBİ YANICI MADDELERİ YANLARINDA GETİRİP KULLANAMAZLAR, KULLANDIKLARI TAKDİRDE OLABİLECEK ZARAR VE ZİYANI ÖDEMEKLE O TAKIM YÜKÜMLÜDÜR. </w:t>
            </w:r>
          </w:p>
          <w:p w:rsidR="008B3FAF" w:rsidRPr="00732CAA" w:rsidRDefault="008B3FAF" w:rsidP="00B475D2">
            <w:pPr>
              <w:spacing w:after="0" w:line="240" w:lineRule="auto"/>
              <w:jc w:val="both"/>
              <w:rPr>
                <w:rFonts w:ascii="Times New Roman" w:hAnsi="Times New Roman" w:cs="Times New Roman"/>
                <w:b/>
                <w:bCs/>
                <w:color w:val="FF0000"/>
                <w:sz w:val="16"/>
                <w:szCs w:val="16"/>
              </w:rPr>
            </w:pPr>
          </w:p>
          <w:p w:rsidR="008B3FAF" w:rsidRPr="00732CAA" w:rsidRDefault="008B3FAF"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8B3FAF" w:rsidRPr="00732CAA" w:rsidRDefault="008B3FAF" w:rsidP="00B475D2">
            <w:pPr>
              <w:spacing w:after="0" w:line="240" w:lineRule="auto"/>
              <w:jc w:val="both"/>
              <w:rPr>
                <w:rFonts w:ascii="Times New Roman" w:hAnsi="Times New Roman" w:cs="Times New Roman"/>
                <w:b/>
                <w:bCs/>
                <w:color w:val="FF0000"/>
                <w:sz w:val="16"/>
                <w:szCs w:val="16"/>
              </w:rPr>
            </w:pPr>
          </w:p>
          <w:p w:rsidR="008B3FAF" w:rsidRPr="00732CAA" w:rsidRDefault="008B3FAF"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***SEYİRCİ SAHA İÇİNDEKİ RAKİP OYUNCULARA VE HAKEME SÖZLE DE OLSA MÜDAHALE EDEMEZ.</w:t>
            </w:r>
          </w:p>
          <w:p w:rsidR="008B3FAF" w:rsidRPr="00732CAA" w:rsidRDefault="008B3FAF"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xml:space="preserve"> </w:t>
            </w:r>
          </w:p>
          <w:p w:rsidR="008B3FAF" w:rsidRPr="00732CAA" w:rsidRDefault="008B3FAF" w:rsidP="00B475D2">
            <w:pPr>
              <w:spacing w:after="0" w:line="240" w:lineRule="auto"/>
              <w:jc w:val="both"/>
              <w:rPr>
                <w:rFonts w:ascii="Times New Roman" w:hAnsi="Times New Roman" w:cs="Times New Roman"/>
                <w:color w:val="FF0000"/>
                <w:sz w:val="16"/>
                <w:szCs w:val="16"/>
              </w:rPr>
            </w:pPr>
            <w:r w:rsidRPr="00732CAA">
              <w:rPr>
                <w:rFonts w:ascii="Times New Roman" w:hAnsi="Times New Roman" w:cs="Times New Roman"/>
                <w:b/>
                <w:bCs/>
                <w:color w:val="FF0000"/>
                <w:sz w:val="16"/>
                <w:szCs w:val="16"/>
              </w:rPr>
              <w:t xml:space="preserve">***HAKEMİN İKAZLARINA RAĞMEN DEVAM EDERSE O SEYİRCİNİN TAKIMI TURNUVADAN İHRAÇ EDİLİR. </w:t>
            </w:r>
          </w:p>
          <w:p w:rsidR="008B3FAF" w:rsidRPr="00732CAA" w:rsidRDefault="008B3FAF" w:rsidP="00B475D2">
            <w:pPr>
              <w:spacing w:after="0" w:line="240" w:lineRule="auto"/>
              <w:jc w:val="both"/>
              <w:rPr>
                <w:rFonts w:ascii="Times New Roman" w:hAnsi="Times New Roman" w:cs="Times New Roman"/>
                <w:color w:val="FF0000"/>
                <w:sz w:val="16"/>
                <w:szCs w:val="16"/>
              </w:rPr>
            </w:pPr>
            <w:r w:rsidRPr="00732CAA">
              <w:rPr>
                <w:rFonts w:ascii="Times New Roman" w:hAnsi="Times New Roman" w:cs="Times New Roman"/>
                <w:color w:val="FF0000"/>
                <w:sz w:val="16"/>
                <w:szCs w:val="16"/>
              </w:rPr>
              <w:t> </w:t>
            </w:r>
          </w:p>
        </w:tc>
      </w:tr>
      <w:tr w:rsidR="008B3FAF" w:rsidRPr="00732CAA">
        <w:trPr>
          <w:tblCellSpacing w:w="15" w:type="dxa"/>
        </w:trPr>
        <w:tc>
          <w:tcPr>
            <w:tcW w:w="11355" w:type="dxa"/>
          </w:tcPr>
          <w:p w:rsidR="008B3FAF" w:rsidRPr="00732CAA" w:rsidRDefault="008B3FAF" w:rsidP="00B475D2">
            <w:pPr>
              <w:spacing w:after="0" w:line="240" w:lineRule="auto"/>
              <w:jc w:val="both"/>
              <w:rPr>
                <w:rFonts w:ascii="Times New Roman" w:hAnsi="Times New Roman" w:cs="Times New Roman"/>
              </w:rPr>
            </w:pPr>
          </w:p>
        </w:tc>
        <w:tc>
          <w:tcPr>
            <w:tcW w:w="50" w:type="dxa"/>
          </w:tcPr>
          <w:p w:rsidR="008B3FAF" w:rsidRPr="00732CAA" w:rsidRDefault="008B3FAF" w:rsidP="00B475D2">
            <w:pPr>
              <w:spacing w:after="0" w:line="240" w:lineRule="auto"/>
              <w:jc w:val="both"/>
              <w:rPr>
                <w:rFonts w:ascii="Times New Roman" w:hAnsi="Times New Roman" w:cs="Times New Roman"/>
              </w:rPr>
            </w:pPr>
            <w:r w:rsidRPr="00732CAA">
              <w:rPr>
                <w:rFonts w:ascii="Times New Roman" w:hAnsi="Times New Roman" w:cs="Times New Roman"/>
              </w:rPr>
              <w:t> </w:t>
            </w:r>
          </w:p>
        </w:tc>
      </w:tr>
    </w:tbl>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Hakemin kararı ve raporu hiçbir şekilde değiştirilemez. </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Hakem kararlarına kesinlikle itiraz edilemez.</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Müsabaka öncesinde karşı takımın listesine itiraz eden takım listede yazılı oyuncunun hakem nezaretinde ve Tertip Komitesi tarafından hüviyet kontrolü yapabilir. </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Yapılacak her türlü itirazlar müsabaka başlamadan önce ve yazılı olarak tertip komitesine verilecektir. </w:t>
      </w:r>
    </w:p>
    <w:p w:rsidR="008B3FAF" w:rsidRPr="00B475D2" w:rsidRDefault="008B3FAF" w:rsidP="00B475D2">
      <w:pPr>
        <w:spacing w:after="0" w:line="240" w:lineRule="auto"/>
        <w:jc w:val="both"/>
        <w:rPr>
          <w:rFonts w:ascii="Times New Roman" w:hAnsi="Times New Roman" w:cs="Times New Roman"/>
        </w:rPr>
      </w:pPr>
    </w:p>
    <w:p w:rsidR="008B3FAF" w:rsidRPr="00B475D2" w:rsidRDefault="008B3FAF" w:rsidP="00B475D2">
      <w:pPr>
        <w:spacing w:after="0" w:line="240" w:lineRule="auto"/>
        <w:jc w:val="center"/>
        <w:rPr>
          <w:rFonts w:ascii="Times New Roman" w:hAnsi="Times New Roman" w:cs="Times New Roman"/>
          <w:color w:val="FF0000"/>
        </w:rPr>
      </w:pPr>
      <w:r w:rsidRPr="00B475D2">
        <w:rPr>
          <w:rFonts w:ascii="Times New Roman" w:hAnsi="Times New Roman" w:cs="Times New Roman"/>
          <w:b/>
          <w:bCs/>
          <w:color w:val="FF0000"/>
          <w:u w:val="single"/>
        </w:rPr>
        <w:t>11-DEĞERLENDİRME:</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Turnuvada oynayacak sporcuların doktor kontrolü kendi takımları tarafından yaptırılacaktır. </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Turnuva sonunda Şampiyon olan Takıma Şampiyonluk kupası,  2 ve 3. olan takımlara 2. ve 3.’lük kupası verilecektir.  Ayrıca en centilmen oyuncu, en centilmen takım, ve Turnuvaya katılan tüm takımlara Turnuva anısına Plaket verilecektir.</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Turnuvası’nın Sağlık çalışanlarına yakışır şekilde geçmesi, bu organizasyonun centilmenlik kuralları dahilinde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Yukarıda belirtilen maddelerden oluşan bu Yönetmelik 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 müsabakalarının daha sağlıklı yürütülmesi amacıyla düzenlenmiştir. </w:t>
      </w:r>
    </w:p>
    <w:p w:rsidR="008B3FAF" w:rsidRPr="00B475D2" w:rsidRDefault="008B3FAF"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Turnuvaya katılan takımlar tarafından okunmuş ve kabul edilmiş sayılır. </w:t>
      </w:r>
    </w:p>
    <w:p w:rsidR="008B3FAF" w:rsidRPr="00B475D2" w:rsidRDefault="008B3FAF" w:rsidP="00B475D2">
      <w:pPr>
        <w:pStyle w:val="ListParagraph"/>
        <w:spacing w:after="0" w:line="240" w:lineRule="auto"/>
        <w:jc w:val="both"/>
        <w:rPr>
          <w:rFonts w:ascii="Times New Roman" w:hAnsi="Times New Roman" w:cs="Times New Roman"/>
          <w:b/>
          <w:bCs/>
        </w:rPr>
      </w:pPr>
    </w:p>
    <w:p w:rsidR="008B3FAF" w:rsidRPr="00B475D2" w:rsidRDefault="008B3FAF" w:rsidP="00B475D2">
      <w:pPr>
        <w:spacing w:after="0"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12-MÜRACAAT:</w:t>
      </w:r>
    </w:p>
    <w:p w:rsidR="008B3FAF" w:rsidRPr="00B475D2" w:rsidRDefault="008B3FAF"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Antalya Sağlık Çalışanları</w:t>
      </w:r>
      <w:r>
        <w:rPr>
          <w:rFonts w:ascii="Times New Roman" w:hAnsi="Times New Roman" w:cs="Times New Roman"/>
          <w:b/>
          <w:bCs/>
        </w:rPr>
        <w:t xml:space="preserve"> Voleybol Turnuvasına müracaat 21.Nisan.2017 tarihi Saat 15:00’e</w:t>
      </w:r>
      <w:r w:rsidRPr="00B475D2">
        <w:rPr>
          <w:rFonts w:ascii="Times New Roman" w:hAnsi="Times New Roman" w:cs="Times New Roman"/>
          <w:b/>
          <w:bCs/>
        </w:rPr>
        <w:t xml:space="preserve"> kadar yapılabilecektir. </w:t>
      </w:r>
    </w:p>
    <w:p w:rsidR="008B3FAF" w:rsidRPr="00B475D2" w:rsidRDefault="008B3FAF"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Müdürlüğü “Sağlık için sporu seçin” Antalya Sağlık Çalışanları Voleybol Turnuvasına k</w:t>
      </w:r>
      <w:r>
        <w:rPr>
          <w:rFonts w:ascii="Times New Roman" w:hAnsi="Times New Roman" w:cs="Times New Roman"/>
          <w:b/>
          <w:bCs/>
        </w:rPr>
        <w:t>atılacak Takımlar Belgelerini 21.Nisan.2017</w:t>
      </w:r>
      <w:r w:rsidRPr="00B475D2">
        <w:rPr>
          <w:rFonts w:ascii="Times New Roman" w:hAnsi="Times New Roman" w:cs="Times New Roman"/>
          <w:b/>
          <w:bCs/>
        </w:rPr>
        <w:t xml:space="preserve"> tarihine kadar tamamlayıp Tertip Komitesine teslim edeceklerdir.</w:t>
      </w:r>
    </w:p>
    <w:p w:rsidR="008B3FAF" w:rsidRPr="00B475D2" w:rsidRDefault="008B3FAF"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 Turnuva Kura çekimi ve fikstürü </w:t>
      </w:r>
      <w:r>
        <w:rPr>
          <w:rFonts w:ascii="Times New Roman" w:hAnsi="Times New Roman" w:cs="Times New Roman"/>
          <w:b/>
          <w:bCs/>
          <w:i/>
          <w:iCs/>
          <w:u w:val="single"/>
        </w:rPr>
        <w:t>21.Nisan.2017</w:t>
      </w:r>
      <w:r w:rsidRPr="00B475D2">
        <w:rPr>
          <w:rFonts w:ascii="Times New Roman" w:hAnsi="Times New Roman" w:cs="Times New Roman"/>
          <w:b/>
          <w:bCs/>
          <w:i/>
          <w:iCs/>
          <w:u w:val="single"/>
        </w:rPr>
        <w:t xml:space="preserve"> tarihi Saat 15:00’de</w:t>
      </w:r>
      <w:r w:rsidRPr="00B475D2">
        <w:rPr>
          <w:rFonts w:ascii="Times New Roman" w:hAnsi="Times New Roman" w:cs="Times New Roman"/>
          <w:b/>
          <w:bCs/>
        </w:rPr>
        <w:t xml:space="preserve">  Antalya Halk Sağlığı Müdürlüğü Toplantı Salonunda gerçekleştirilecektir.</w:t>
      </w:r>
    </w:p>
    <w:p w:rsidR="008B3FAF" w:rsidRDefault="008B3FAF" w:rsidP="00B475D2">
      <w:pPr>
        <w:pStyle w:val="ListParagraph"/>
        <w:spacing w:after="0" w:line="240" w:lineRule="auto"/>
        <w:ind w:left="502"/>
        <w:jc w:val="both"/>
        <w:rPr>
          <w:rFonts w:ascii="Times New Roman" w:hAnsi="Times New Roman" w:cs="Times New Roman"/>
          <w:b/>
          <w:bCs/>
        </w:rPr>
      </w:pPr>
    </w:p>
    <w:p w:rsidR="008B3FAF" w:rsidRDefault="008B3FAF" w:rsidP="00B475D2">
      <w:pPr>
        <w:pStyle w:val="ListParagraph"/>
        <w:spacing w:after="0" w:line="240" w:lineRule="auto"/>
        <w:ind w:left="502"/>
        <w:jc w:val="both"/>
        <w:rPr>
          <w:rFonts w:ascii="Times New Roman" w:hAnsi="Times New Roman" w:cs="Times New Roman"/>
          <w:b/>
          <w:bCs/>
        </w:rPr>
      </w:pPr>
    </w:p>
    <w:p w:rsidR="008B3FAF" w:rsidRDefault="008B3FAF" w:rsidP="00B475D2">
      <w:pPr>
        <w:pStyle w:val="ListParagraph"/>
        <w:spacing w:after="0" w:line="240" w:lineRule="auto"/>
        <w:ind w:left="502"/>
        <w:jc w:val="both"/>
        <w:rPr>
          <w:rFonts w:ascii="Times New Roman" w:hAnsi="Times New Roman" w:cs="Times New Roman"/>
          <w:b/>
          <w:bCs/>
        </w:rPr>
      </w:pPr>
    </w:p>
    <w:p w:rsidR="008B3FAF" w:rsidRDefault="008B3FAF" w:rsidP="00B475D2">
      <w:pPr>
        <w:pStyle w:val="ListParagraph"/>
        <w:spacing w:after="0" w:line="240" w:lineRule="auto"/>
        <w:ind w:left="502"/>
        <w:jc w:val="both"/>
        <w:rPr>
          <w:rFonts w:ascii="Times New Roman" w:hAnsi="Times New Roman" w:cs="Times New Roman"/>
          <w:b/>
          <w:bCs/>
        </w:rPr>
      </w:pPr>
    </w:p>
    <w:p w:rsidR="008B3FAF" w:rsidRPr="00B475D2" w:rsidRDefault="008B3FAF" w:rsidP="00B475D2">
      <w:pPr>
        <w:pStyle w:val="ListParagraph"/>
        <w:spacing w:after="0" w:line="240" w:lineRule="auto"/>
        <w:ind w:left="502"/>
        <w:jc w:val="both"/>
        <w:rPr>
          <w:rFonts w:ascii="Times New Roman" w:hAnsi="Times New Roman" w:cs="Times New Roman"/>
          <w:b/>
          <w:bCs/>
        </w:rPr>
      </w:pPr>
    </w:p>
    <w:p w:rsidR="008B3FAF" w:rsidRPr="00B475D2" w:rsidRDefault="008B3FAF"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w:t>
      </w:r>
      <w:r>
        <w:rPr>
          <w:rFonts w:ascii="Times New Roman" w:hAnsi="Times New Roman" w:cs="Times New Roman"/>
          <w:b/>
          <w:bCs/>
        </w:rPr>
        <w:t xml:space="preserve">3.Geleneksel </w:t>
      </w:r>
      <w:r w:rsidRPr="00B475D2">
        <w:rPr>
          <w:rFonts w:ascii="Times New Roman" w:hAnsi="Times New Roman" w:cs="Times New Roman"/>
          <w:b/>
          <w:bCs/>
        </w:rPr>
        <w:t xml:space="preserve">Voleybol Turnuvasını </w:t>
      </w:r>
      <w:hyperlink r:id="rId6" w:history="1">
        <w:r w:rsidRPr="00A03D64">
          <w:rPr>
            <w:rStyle w:val="Hyperlink"/>
            <w:rFonts w:ascii="Times New Roman" w:hAnsi="Times New Roman" w:cs="Times New Roman"/>
            <w:b/>
            <w:bCs/>
          </w:rPr>
          <w:t>www.antalyahsm.gov.tr.</w:t>
        </w:r>
        <w:r w:rsidRPr="00A03D64">
          <w:rPr>
            <w:rStyle w:val="Hyperlink"/>
          </w:rPr>
          <w:t>//</w:t>
        </w:r>
      </w:hyperlink>
      <w:r>
        <w:t xml:space="preserve"> </w:t>
      </w:r>
      <w:hyperlink r:id="rId7" w:history="1">
        <w:r w:rsidRPr="00B475D2">
          <w:rPr>
            <w:rStyle w:val="Hyperlink"/>
            <w:rFonts w:ascii="Times New Roman" w:hAnsi="Times New Roman" w:cs="Times New Roman"/>
            <w:b/>
            <w:bCs/>
          </w:rPr>
          <w:t>www.antalyasaglikspor.com</w:t>
        </w:r>
      </w:hyperlink>
      <w:r w:rsidRPr="00B475D2">
        <w:rPr>
          <w:rFonts w:ascii="Times New Roman" w:hAnsi="Times New Roman" w:cs="Times New Roman"/>
          <w:b/>
          <w:bCs/>
        </w:rPr>
        <w:t xml:space="preserve"> web sitelerimizden ve  </w:t>
      </w:r>
      <w:hyperlink r:id="rId8" w:history="1">
        <w:r w:rsidRPr="00B475D2">
          <w:rPr>
            <w:rStyle w:val="Hyperlink"/>
            <w:rFonts w:ascii="Times New Roman" w:hAnsi="Times New Roman" w:cs="Times New Roman"/>
            <w:b/>
            <w:bCs/>
          </w:rPr>
          <w:t>https://www.facebook.com/antalyavoleybol/</w:t>
        </w:r>
      </w:hyperlink>
      <w:r w:rsidRPr="00B475D2">
        <w:rPr>
          <w:rFonts w:ascii="Times New Roman" w:hAnsi="Times New Roman" w:cs="Times New Roman"/>
          <w:b/>
          <w:bCs/>
        </w:rPr>
        <w:t xml:space="preserve"> ve </w:t>
      </w:r>
      <w:hyperlink r:id="rId9" w:history="1">
        <w:r w:rsidRPr="00B475D2">
          <w:rPr>
            <w:rStyle w:val="Hyperlink"/>
            <w:rFonts w:ascii="Times New Roman" w:hAnsi="Times New Roman" w:cs="Times New Roman"/>
            <w:b/>
            <w:bCs/>
          </w:rPr>
          <w:t>https://www.facebook.com/arif.oktaroglu</w:t>
        </w:r>
      </w:hyperlink>
      <w:r w:rsidRPr="00B475D2">
        <w:rPr>
          <w:rFonts w:ascii="Times New Roman" w:hAnsi="Times New Roman" w:cs="Times New Roman"/>
          <w:b/>
          <w:bCs/>
        </w:rPr>
        <w:t xml:space="preserve">  facebook  adreslerinden takip edebilirsiniz.</w:t>
      </w:r>
    </w:p>
    <w:tbl>
      <w:tblPr>
        <w:tblW w:w="11400" w:type="dxa"/>
        <w:tblCellSpacing w:w="15" w:type="dxa"/>
        <w:tblInd w:w="-13" w:type="dxa"/>
        <w:tblCellMar>
          <w:top w:w="15" w:type="dxa"/>
          <w:left w:w="15" w:type="dxa"/>
          <w:bottom w:w="15" w:type="dxa"/>
          <w:right w:w="15" w:type="dxa"/>
        </w:tblCellMar>
        <w:tblLook w:val="00A0"/>
      </w:tblPr>
      <w:tblGrid>
        <w:gridCol w:w="11400"/>
      </w:tblGrid>
      <w:tr w:rsidR="008B3FAF" w:rsidRPr="00732CAA">
        <w:trPr>
          <w:tblCellSpacing w:w="15" w:type="dxa"/>
        </w:trPr>
        <w:tc>
          <w:tcPr>
            <w:tcW w:w="11199" w:type="dxa"/>
          </w:tcPr>
          <w:p w:rsidR="008B3FAF" w:rsidRPr="00732CAA" w:rsidRDefault="008B3FAF" w:rsidP="00B475D2">
            <w:pPr>
              <w:spacing w:after="0" w:line="240" w:lineRule="auto"/>
              <w:jc w:val="both"/>
              <w:rPr>
                <w:rFonts w:ascii="Times New Roman" w:hAnsi="Times New Roman" w:cs="Times New Roman"/>
                <w:b/>
                <w:bCs/>
              </w:rPr>
            </w:pPr>
          </w:p>
          <w:p w:rsidR="008B3FAF" w:rsidRPr="00732CAA" w:rsidRDefault="008B3FAF" w:rsidP="00B475D2">
            <w:pPr>
              <w:spacing w:after="0" w:line="240" w:lineRule="auto"/>
              <w:jc w:val="center"/>
              <w:rPr>
                <w:rFonts w:ascii="Times New Roman" w:hAnsi="Times New Roman" w:cs="Times New Roman"/>
                <w:color w:val="FF0000"/>
              </w:rPr>
            </w:pPr>
            <w:r w:rsidRPr="00732CAA">
              <w:rPr>
                <w:rFonts w:ascii="Times New Roman" w:hAnsi="Times New Roman" w:cs="Times New Roman"/>
                <w:b/>
                <w:bCs/>
                <w:color w:val="FF0000"/>
              </w:rPr>
              <w:t>Maçlar biter, dostluklar bitmez.</w:t>
            </w:r>
            <w:r w:rsidRPr="00732CAA">
              <w:rPr>
                <w:rFonts w:ascii="Times New Roman" w:hAnsi="Times New Roman" w:cs="Times New Roman"/>
                <w:color w:val="FF0000"/>
              </w:rPr>
              <w:t xml:space="preserve">  </w:t>
            </w:r>
            <w:r w:rsidRPr="00732CAA">
              <w:rPr>
                <w:rFonts w:ascii="Times New Roman" w:hAnsi="Times New Roman" w:cs="Times New Roman"/>
                <w:b/>
                <w:bCs/>
                <w:color w:val="FF0000"/>
              </w:rPr>
              <w:t>Sporun barış, dostluk ve kardeşlik olduğunu unutmayınız.</w:t>
            </w:r>
          </w:p>
          <w:p w:rsidR="008B3FAF" w:rsidRPr="00732CAA" w:rsidRDefault="008B3FAF" w:rsidP="00B475D2">
            <w:pPr>
              <w:spacing w:after="0" w:line="240" w:lineRule="auto"/>
              <w:jc w:val="center"/>
              <w:rPr>
                <w:rFonts w:ascii="Times New Roman" w:hAnsi="Times New Roman" w:cs="Times New Roman"/>
                <w:color w:val="FF0000"/>
              </w:rPr>
            </w:pPr>
            <w:r w:rsidRPr="00732CAA">
              <w:rPr>
                <w:rFonts w:ascii="Times New Roman" w:hAnsi="Times New Roman" w:cs="Times New Roman"/>
                <w:b/>
                <w:bCs/>
                <w:color w:val="FF0000"/>
              </w:rPr>
              <w:t>Turnuvaya katılan tüm takımlara başarılar dileriz.</w:t>
            </w:r>
          </w:p>
          <w:p w:rsidR="008B3FAF" w:rsidRPr="00732CAA" w:rsidRDefault="008B3FAF" w:rsidP="00B475D2">
            <w:pPr>
              <w:spacing w:after="0" w:line="240" w:lineRule="auto"/>
              <w:jc w:val="center"/>
              <w:rPr>
                <w:rFonts w:ascii="Times New Roman" w:hAnsi="Times New Roman" w:cs="Times New Roman"/>
                <w:b/>
                <w:bCs/>
              </w:rPr>
            </w:pPr>
          </w:p>
          <w:p w:rsidR="008B3FAF" w:rsidRPr="00732CAA" w:rsidRDefault="008B3FAF" w:rsidP="00B475D2">
            <w:pPr>
              <w:spacing w:after="0" w:line="240" w:lineRule="auto"/>
              <w:jc w:val="center"/>
              <w:rPr>
                <w:rFonts w:ascii="Times New Roman" w:hAnsi="Times New Roman" w:cs="Times New Roman"/>
                <w:b/>
                <w:bCs/>
              </w:rPr>
            </w:pPr>
            <w:r w:rsidRPr="00732CAA">
              <w:rPr>
                <w:rFonts w:ascii="Times New Roman" w:hAnsi="Times New Roman" w:cs="Times New Roman"/>
                <w:b/>
                <w:bCs/>
              </w:rPr>
              <w:t>TERTİP KOMİTESİ</w:t>
            </w:r>
          </w:p>
          <w:p w:rsidR="008B3FAF" w:rsidRPr="00732CAA" w:rsidRDefault="008B3FAF" w:rsidP="00B475D2">
            <w:pPr>
              <w:spacing w:after="0" w:line="240" w:lineRule="auto"/>
              <w:jc w:val="center"/>
              <w:rPr>
                <w:rFonts w:ascii="Times New Roman" w:hAnsi="Times New Roman" w:cs="Times New Roman"/>
                <w:b/>
                <w:bCs/>
              </w:rPr>
            </w:pPr>
          </w:p>
          <w:p w:rsidR="008B3FAF" w:rsidRPr="00732CAA" w:rsidRDefault="008B3FAF" w:rsidP="00B475D2">
            <w:pPr>
              <w:spacing w:after="0" w:line="240" w:lineRule="auto"/>
              <w:jc w:val="both"/>
              <w:rPr>
                <w:rFonts w:ascii="Times New Roman" w:hAnsi="Times New Roman" w:cs="Times New Roman"/>
                <w:b/>
                <w:bCs/>
              </w:rPr>
            </w:pPr>
            <w:r w:rsidRPr="00732CAA">
              <w:rPr>
                <w:rFonts w:ascii="Times New Roman" w:hAnsi="Times New Roman" w:cs="Times New Roman"/>
              </w:rPr>
              <w:t xml:space="preserve">                              </w:t>
            </w:r>
            <w:r w:rsidRPr="00732CAA">
              <w:rPr>
                <w:rFonts w:ascii="Times New Roman" w:hAnsi="Times New Roman" w:cs="Times New Roman"/>
                <w:b/>
                <w:bCs/>
              </w:rPr>
              <w:t>Ünal BAŞ                            Arif OKTAROĞLU                  Naci GÜVENDİREN</w:t>
            </w:r>
          </w:p>
          <w:p w:rsidR="008B3FAF" w:rsidRPr="00732CAA" w:rsidRDefault="008B3FAF" w:rsidP="00B475D2">
            <w:pPr>
              <w:spacing w:after="0" w:line="240" w:lineRule="auto"/>
              <w:jc w:val="both"/>
              <w:rPr>
                <w:rFonts w:ascii="Times New Roman" w:hAnsi="Times New Roman" w:cs="Times New Roman"/>
                <w:b/>
                <w:bCs/>
              </w:rPr>
            </w:pPr>
            <w:r w:rsidRPr="00732CAA">
              <w:rPr>
                <w:rFonts w:ascii="Times New Roman" w:hAnsi="Times New Roman" w:cs="Times New Roman"/>
                <w:b/>
                <w:bCs/>
              </w:rPr>
              <w:t xml:space="preserve">                    Halk Sağlığı Müdür Yard.         Turnuva Koordinatörü             Tertip Komitesi Üyesi</w:t>
            </w:r>
          </w:p>
          <w:p w:rsidR="008B3FAF" w:rsidRPr="00732CAA" w:rsidRDefault="008B3FAF" w:rsidP="00B475D2">
            <w:pPr>
              <w:spacing w:after="0" w:line="240" w:lineRule="auto"/>
              <w:jc w:val="both"/>
              <w:rPr>
                <w:rFonts w:ascii="Times New Roman" w:hAnsi="Times New Roman" w:cs="Times New Roman"/>
                <w:b/>
                <w:bCs/>
              </w:rPr>
            </w:pPr>
            <w:r w:rsidRPr="00732CAA">
              <w:rPr>
                <w:rFonts w:ascii="Times New Roman" w:hAnsi="Times New Roman" w:cs="Times New Roman"/>
                <w:b/>
                <w:bCs/>
              </w:rPr>
              <w:t xml:space="preserve">                    Tertip Komitesi Başkanı            Telefon: 0 533 322 82 72           </w:t>
            </w:r>
          </w:p>
          <w:p w:rsidR="008B3FAF" w:rsidRPr="00732CAA" w:rsidRDefault="008B3FAF" w:rsidP="00B475D2">
            <w:pPr>
              <w:spacing w:after="0" w:line="240" w:lineRule="auto"/>
              <w:jc w:val="both"/>
              <w:rPr>
                <w:rFonts w:ascii="Times New Roman" w:hAnsi="Times New Roman" w:cs="Times New Roman"/>
              </w:rPr>
            </w:pPr>
            <w:r w:rsidRPr="00732CAA">
              <w:rPr>
                <w:rFonts w:ascii="Times New Roman" w:hAnsi="Times New Roman" w:cs="Times New Roman"/>
              </w:rPr>
              <w:t xml:space="preserve">                                                                 </w:t>
            </w:r>
          </w:p>
          <w:p w:rsidR="008B3FAF" w:rsidRPr="00732CAA" w:rsidRDefault="008B3FAF" w:rsidP="00B475D2">
            <w:pPr>
              <w:spacing w:after="0" w:line="240" w:lineRule="auto"/>
              <w:jc w:val="both"/>
              <w:rPr>
                <w:rFonts w:ascii="Times New Roman" w:hAnsi="Times New Roman" w:cs="Times New Roman"/>
              </w:rPr>
            </w:pPr>
            <w:bookmarkStart w:id="0" w:name="_GoBack"/>
            <w:bookmarkEnd w:id="0"/>
          </w:p>
          <w:p w:rsidR="008B3FAF" w:rsidRPr="00732CAA" w:rsidRDefault="008B3FAF" w:rsidP="00B475D2">
            <w:pPr>
              <w:spacing w:after="0" w:line="240" w:lineRule="auto"/>
              <w:jc w:val="both"/>
              <w:rPr>
                <w:rFonts w:ascii="Times New Roman" w:hAnsi="Times New Roman" w:cs="Times New Roman"/>
              </w:rPr>
            </w:pPr>
          </w:p>
          <w:p w:rsidR="008B3FAF" w:rsidRPr="00732CAA" w:rsidRDefault="008B3FAF" w:rsidP="00B475D2">
            <w:pPr>
              <w:spacing w:after="0" w:line="240" w:lineRule="auto"/>
              <w:jc w:val="both"/>
              <w:rPr>
                <w:rFonts w:ascii="Times New Roman" w:hAnsi="Times New Roman" w:cs="Times New Roman"/>
              </w:rPr>
            </w:pPr>
          </w:p>
          <w:p w:rsidR="008B3FAF" w:rsidRPr="00732CAA" w:rsidRDefault="008B3FAF" w:rsidP="00B475D2">
            <w:pPr>
              <w:spacing w:after="0" w:line="240" w:lineRule="auto"/>
              <w:jc w:val="both"/>
              <w:rPr>
                <w:rFonts w:ascii="Times New Roman" w:hAnsi="Times New Roman" w:cs="Times New Roman"/>
              </w:rPr>
            </w:pPr>
          </w:p>
        </w:tc>
      </w:tr>
      <w:tr w:rsidR="008B3FAF" w:rsidRPr="00732CAA">
        <w:trPr>
          <w:tblCellSpacing w:w="15" w:type="dxa"/>
        </w:trPr>
        <w:tc>
          <w:tcPr>
            <w:tcW w:w="11199" w:type="dxa"/>
          </w:tcPr>
          <w:p w:rsidR="008B3FAF" w:rsidRPr="00732CAA" w:rsidRDefault="008B3FAF" w:rsidP="00BF7D97">
            <w:pPr>
              <w:spacing w:after="0" w:line="240" w:lineRule="auto"/>
              <w:rPr>
                <w:rFonts w:ascii="Times New Roman" w:hAnsi="Times New Roman" w:cs="Times New Roman"/>
                <w:b/>
                <w:bCs/>
                <w:sz w:val="28"/>
                <w:szCs w:val="28"/>
              </w:rPr>
            </w:pPr>
          </w:p>
        </w:tc>
      </w:tr>
    </w:tbl>
    <w:p w:rsidR="008B3FAF" w:rsidRPr="00277A1C" w:rsidRDefault="008B3FAF">
      <w:pPr>
        <w:rPr>
          <w:rFonts w:ascii="Times New Roman" w:hAnsi="Times New Roman" w:cs="Times New Roman"/>
          <w:b/>
          <w:bCs/>
          <w:i/>
          <w:iCs/>
        </w:rPr>
      </w:pPr>
    </w:p>
    <w:sectPr w:rsidR="008B3FAF"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4">
    <w:nsid w:val="21FD2D99"/>
    <w:multiLevelType w:val="hybridMultilevel"/>
    <w:tmpl w:val="13700982"/>
    <w:lvl w:ilvl="0" w:tplc="0E88D88E">
      <w:start w:val="1"/>
      <w:numFmt w:val="lowerLetter"/>
      <w:lvlText w:val="%1-"/>
      <w:lvlJc w:val="left"/>
      <w:pPr>
        <w:ind w:left="502" w:hanging="360"/>
      </w:pPr>
      <w:rPr>
        <w:rFonts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E8B4851"/>
    <w:multiLevelType w:val="hybridMultilevel"/>
    <w:tmpl w:val="2E0258EC"/>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2">
    <w:nsid w:val="5F2670E4"/>
    <w:multiLevelType w:val="hybridMultilevel"/>
    <w:tmpl w:val="5BF646A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3">
    <w:nsid w:val="78076D85"/>
    <w:multiLevelType w:val="hybridMultilevel"/>
    <w:tmpl w:val="79DC47C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4">
    <w:nsid w:val="787A3134"/>
    <w:multiLevelType w:val="hybridMultilevel"/>
    <w:tmpl w:val="CC5447E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1"/>
  </w:num>
  <w:num w:numId="7">
    <w:abstractNumId w:val="8"/>
  </w:num>
  <w:num w:numId="8">
    <w:abstractNumId w:val="1"/>
  </w:num>
  <w:num w:numId="9">
    <w:abstractNumId w:val="12"/>
  </w:num>
  <w:num w:numId="10">
    <w:abstractNumId w:val="14"/>
  </w:num>
  <w:num w:numId="11">
    <w:abstractNumId w:val="13"/>
  </w:num>
  <w:num w:numId="12">
    <w:abstractNumId w:val="0"/>
  </w:num>
  <w:num w:numId="13">
    <w:abstractNumId w:val="3"/>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54352"/>
    <w:rsid w:val="000C56A2"/>
    <w:rsid w:val="000D331F"/>
    <w:rsid w:val="001E26FA"/>
    <w:rsid w:val="00275D93"/>
    <w:rsid w:val="00277A1C"/>
    <w:rsid w:val="002A08DC"/>
    <w:rsid w:val="002A708C"/>
    <w:rsid w:val="00307BA7"/>
    <w:rsid w:val="00361A91"/>
    <w:rsid w:val="00381E2D"/>
    <w:rsid w:val="00385BFB"/>
    <w:rsid w:val="00476155"/>
    <w:rsid w:val="004C684C"/>
    <w:rsid w:val="00522848"/>
    <w:rsid w:val="00544D2C"/>
    <w:rsid w:val="00614C14"/>
    <w:rsid w:val="0062317D"/>
    <w:rsid w:val="006359BE"/>
    <w:rsid w:val="006405B9"/>
    <w:rsid w:val="006C7B00"/>
    <w:rsid w:val="006D55B3"/>
    <w:rsid w:val="006F2EB2"/>
    <w:rsid w:val="006F729C"/>
    <w:rsid w:val="00732CAA"/>
    <w:rsid w:val="0074089F"/>
    <w:rsid w:val="0074405C"/>
    <w:rsid w:val="0076469C"/>
    <w:rsid w:val="00772238"/>
    <w:rsid w:val="007A70D1"/>
    <w:rsid w:val="007A7E5D"/>
    <w:rsid w:val="007D43E8"/>
    <w:rsid w:val="00835553"/>
    <w:rsid w:val="008575A3"/>
    <w:rsid w:val="00857B03"/>
    <w:rsid w:val="008B3FAF"/>
    <w:rsid w:val="008C0C75"/>
    <w:rsid w:val="008D3342"/>
    <w:rsid w:val="009047F3"/>
    <w:rsid w:val="00905993"/>
    <w:rsid w:val="0097342E"/>
    <w:rsid w:val="009A2C92"/>
    <w:rsid w:val="009D7C1B"/>
    <w:rsid w:val="00A03D64"/>
    <w:rsid w:val="00AB55C1"/>
    <w:rsid w:val="00AF33EC"/>
    <w:rsid w:val="00B14A93"/>
    <w:rsid w:val="00B475D2"/>
    <w:rsid w:val="00BB07B0"/>
    <w:rsid w:val="00BD6F39"/>
    <w:rsid w:val="00BF7D97"/>
    <w:rsid w:val="00C07E32"/>
    <w:rsid w:val="00C47CFF"/>
    <w:rsid w:val="00C64B99"/>
    <w:rsid w:val="00C670E6"/>
    <w:rsid w:val="00D10FC6"/>
    <w:rsid w:val="00D7408C"/>
    <w:rsid w:val="00D96853"/>
    <w:rsid w:val="00DC112B"/>
    <w:rsid w:val="00E42EBB"/>
    <w:rsid w:val="00ED34F7"/>
    <w:rsid w:val="00F42B2B"/>
    <w:rsid w:val="00FE7AB1"/>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F39"/>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ntalyavoleybol/" TargetMode="External"/><Relationship Id="rId3" Type="http://schemas.openxmlformats.org/officeDocument/2006/relationships/settings" Target="settings.xml"/><Relationship Id="rId7" Type="http://schemas.openxmlformats.org/officeDocument/2006/relationships/hyperlink" Target="http://www.antalyasagliksp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hsm.gov.t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arif.oktarog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3</Pages>
  <Words>1259</Words>
  <Characters>7178</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ANTALYA HALK SAĞLIĞI MÜDÜRLÜĞÜ</dc:title>
  <dc:subject/>
  <dc:creator>XP2012</dc:creator>
  <cp:keywords/>
  <dc:description/>
  <cp:lastModifiedBy>Arif Okratoğlu</cp:lastModifiedBy>
  <cp:revision>7</cp:revision>
  <dcterms:created xsi:type="dcterms:W3CDTF">2017-03-29T20:07:00Z</dcterms:created>
  <dcterms:modified xsi:type="dcterms:W3CDTF">2017-04-07T20:54:00Z</dcterms:modified>
</cp:coreProperties>
</file>